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28" w:rsidRPr="00DD3D4C" w:rsidRDefault="000C0228" w:rsidP="000C0228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 w:hint="eastAsia"/>
          <w:sz w:val="32"/>
          <w:szCs w:val="32"/>
        </w:rPr>
        <w:t>UT</w:t>
      </w:r>
      <w:r w:rsidRPr="00DD3D4C">
        <w:rPr>
          <w:rFonts w:ascii="仿宋_GB2312" w:eastAsia="仿宋_GB2312" w:hint="eastAsia"/>
          <w:sz w:val="32"/>
          <w:szCs w:val="32"/>
        </w:rPr>
        <w:t>-</w:t>
      </w:r>
      <w:r w:rsidRPr="00DD3D4C">
        <w:rPr>
          <w:rFonts w:ascii="仿宋_GB2312" w:eastAsia="仿宋_GB2312" w:hint="eastAsia"/>
          <w:sz w:val="32"/>
          <w:szCs w:val="32"/>
        </w:rPr>
        <w:fldChar w:fldCharType="begin"/>
      </w:r>
      <w:r w:rsidRPr="00DD3D4C">
        <w:rPr>
          <w:rFonts w:ascii="仿宋_GB2312" w:eastAsia="仿宋_GB2312" w:hint="eastAsia"/>
          <w:sz w:val="32"/>
          <w:szCs w:val="32"/>
        </w:rPr>
        <w:instrText xml:space="preserve"> = 2 \* ROMAN </w:instrText>
      </w:r>
      <w:r w:rsidRPr="00DD3D4C">
        <w:rPr>
          <w:rFonts w:ascii="仿宋_GB2312" w:eastAsia="仿宋_GB2312" w:hint="eastAsia"/>
          <w:sz w:val="32"/>
          <w:szCs w:val="32"/>
        </w:rPr>
        <w:fldChar w:fldCharType="separate"/>
      </w:r>
      <w:r w:rsidRPr="00DD3D4C">
        <w:rPr>
          <w:rFonts w:ascii="仿宋_GB2312" w:eastAsia="仿宋_GB2312" w:hint="eastAsia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考试取证合格人员</w:t>
      </w:r>
    </w:p>
    <w:tbl>
      <w:tblPr>
        <w:tblW w:w="938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89"/>
      </w:tblGrid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仲崇峰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博微联控科技有限公司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刘军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杨洁波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范必健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杭州诚安工程检测技术有限公司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李福红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王原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杭州杭杰特种设备服务有限公司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梁小宇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万亚军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陆能军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杭州华意电力检测工程技术有限公司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徐如能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杭州求实工程质量有限公司后山路30-2号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杜闰生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杭州荣探无损检测设备有限公司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王天豪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核工业工程研究设计有限公司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江濠鹏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林虎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凯斯通阀门有限公司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周志有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罗浮阀门集团有限公司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孙康逸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宁波市劳动安全技术服务公司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沃敬凯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宁波市劳动安全技术服务公司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黄进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宁波市劳动安全技术服务公司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蔡鹏辉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黄海军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陈赵亮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王忠杰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宁波甬安检测技术有限公司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黄海洋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宁波正信检测科技有限公司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裘陈迪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绍兴山耐高压紧固件有限公司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吴润冬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水利部农村电气化研究所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洪迪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台州市特种设备监督检验中心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卢剑南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浙江东辰阀门科技有限公司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洪朔寒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浙江泓创安装工程有限公司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石中琪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浙江华健医用工程有限公司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童天昊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浙江金锅锅炉有限公司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陈卫良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浙江凯岛起重机械有限公司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邓杨武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浙江赛福特科技有限公司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陈康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浙江赛福特科技有限公司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屠益飞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浙江绍兴南特起重设备有限公司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杨鑫兴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浙江省交通运输科学研究院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胡辰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浙江省交通运输科学研究院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古玉祺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宋俊俊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孙开余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蒋长海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赖踊镪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汪斌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姜祥亮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应学鹏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浙江先创能源科技股份有限公司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周林彬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浙江永立钢业有限公司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王琳娣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浙江越新检测技术有限公司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钟杰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浙江越新检测有限技术公司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张海超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浙江浙能天然气运行有限公司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金灿华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中国计量大学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俞森亢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赵轶磊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沈哲毅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李旭东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魏鹏斐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诸暨市飞润阀门有限公司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管峰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刘洪书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谯川苏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宋</w:t>
            </w:r>
            <w:r w:rsidRPr="00B10E5F">
              <w:rPr>
                <w:rFonts w:ascii="微软雅黑" w:eastAsia="微软雅黑" w:hAnsi="微软雅黑" w:cs="微软雅黑" w:hint="eastAsia"/>
                <w:sz w:val="28"/>
                <w:szCs w:val="28"/>
              </w:rPr>
              <w:t>竑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周清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陈志雄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176D06" w:rsidRDefault="000C0228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  <w:tr w:rsidR="000C0228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0C0228" w:rsidRPr="00DD3D4C" w:rsidRDefault="000C0228" w:rsidP="000C022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10E5F">
              <w:rPr>
                <w:rFonts w:ascii="仿宋_GB2312" w:eastAsia="仿宋_GB2312" w:hAnsi="Arial" w:cs="Arial"/>
                <w:sz w:val="28"/>
                <w:szCs w:val="28"/>
              </w:rPr>
              <w:t>陈灿春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C0228" w:rsidRPr="00B10E5F" w:rsidRDefault="000C0228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C0228" w:rsidRPr="00DD3D4C" w:rsidRDefault="000C0228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</w:tbl>
    <w:p w:rsidR="002375A2" w:rsidRDefault="000C0228"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sectPr w:rsidR="0023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A2" w:rsidRDefault="002375A2" w:rsidP="000C0228">
      <w:r>
        <w:separator/>
      </w:r>
    </w:p>
  </w:endnote>
  <w:endnote w:type="continuationSeparator" w:id="1">
    <w:p w:rsidR="002375A2" w:rsidRDefault="002375A2" w:rsidP="000C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A2" w:rsidRDefault="002375A2" w:rsidP="000C0228">
      <w:r>
        <w:separator/>
      </w:r>
    </w:p>
  </w:footnote>
  <w:footnote w:type="continuationSeparator" w:id="1">
    <w:p w:rsidR="002375A2" w:rsidRDefault="002375A2" w:rsidP="000C0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0371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228"/>
    <w:rsid w:val="000C0228"/>
    <w:rsid w:val="0023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2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2020-08-14T01:22:00Z</dcterms:created>
  <dcterms:modified xsi:type="dcterms:W3CDTF">2020-08-14T01:23:00Z</dcterms:modified>
</cp:coreProperties>
</file>